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EC55" w14:textId="6873BF7E" w:rsidR="005777F0" w:rsidRDefault="00DE3F5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CA0368C" w14:textId="09F68B79" w:rsidR="005777F0" w:rsidRPr="00FB1A5F" w:rsidRDefault="00FB1A5F" w:rsidP="00DE3F5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>„Oprava</w:t>
      </w:r>
      <w:r w:rsidR="00DE3F5B">
        <w:rPr>
          <w:rFonts w:ascii="Times New Roman" w:hAnsi="Times New Roman"/>
          <w:b/>
          <w:bCs/>
          <w:color w:val="000000"/>
          <w:sz w:val="32"/>
          <w:szCs w:val="32"/>
        </w:rPr>
        <w:t xml:space="preserve"> a obnova</w:t>
      </w: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4335E">
        <w:rPr>
          <w:rFonts w:ascii="Times New Roman" w:hAnsi="Times New Roman"/>
          <w:b/>
          <w:bCs/>
          <w:color w:val="000000"/>
          <w:sz w:val="32"/>
          <w:szCs w:val="32"/>
        </w:rPr>
        <w:t>fasády</w:t>
      </w: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 xml:space="preserve"> kulturního domu v obci Pulečný“</w:t>
      </w:r>
    </w:p>
    <w:p w14:paraId="1FD4A0B8" w14:textId="77777777" w:rsidR="00DE3F5B" w:rsidRDefault="00DE3F5B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69595F24" w14:textId="67EA3A8A" w:rsidR="005777F0" w:rsidRPr="00396036" w:rsidRDefault="005777F0">
      <w:pPr>
        <w:rPr>
          <w:rFonts w:ascii="Times New Roman" w:hAnsi="Times New Roman"/>
          <w:b/>
          <w:sz w:val="36"/>
          <w:szCs w:val="36"/>
          <w:u w:val="single"/>
        </w:rPr>
      </w:pPr>
      <w:r w:rsidRPr="00396036">
        <w:rPr>
          <w:rFonts w:ascii="Times New Roman" w:hAnsi="Times New Roman"/>
          <w:b/>
          <w:sz w:val="36"/>
          <w:szCs w:val="36"/>
          <w:u w:val="single"/>
        </w:rPr>
        <w:t xml:space="preserve">Zjednodušená dokumentace </w:t>
      </w:r>
    </w:p>
    <w:p w14:paraId="24A3D075" w14:textId="77777777" w:rsidR="005777F0" w:rsidRPr="00396036" w:rsidRDefault="005777F0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96036">
        <w:rPr>
          <w:rFonts w:ascii="Times New Roman" w:hAnsi="Times New Roman"/>
          <w:b/>
          <w:sz w:val="24"/>
          <w:szCs w:val="24"/>
          <w:u w:val="single"/>
        </w:rPr>
        <w:t>Obsah :</w:t>
      </w:r>
      <w:proofErr w:type="gramEnd"/>
      <w:r w:rsidRPr="003960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B80CCF4" w14:textId="77777777" w:rsidR="005777F0" w:rsidRPr="00396036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A.       Průvodní zpráva</w:t>
      </w:r>
    </w:p>
    <w:p w14:paraId="57438C2C" w14:textId="77777777" w:rsidR="005777F0" w:rsidRPr="00984CE4" w:rsidRDefault="00756ED0" w:rsidP="00456C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B.       Výkresová část / 4 </w:t>
      </w:r>
      <w:r w:rsidR="00450F06">
        <w:rPr>
          <w:rFonts w:ascii="Times New Roman" w:hAnsi="Times New Roman"/>
          <w:b/>
          <w:sz w:val="24"/>
          <w:szCs w:val="24"/>
        </w:rPr>
        <w:t>x A3</w:t>
      </w:r>
      <w:r w:rsidR="005777F0">
        <w:rPr>
          <w:rFonts w:ascii="Times New Roman" w:hAnsi="Times New Roman"/>
          <w:b/>
          <w:sz w:val="24"/>
          <w:szCs w:val="24"/>
        </w:rPr>
        <w:t xml:space="preserve"> </w:t>
      </w:r>
    </w:p>
    <w:p w14:paraId="55656487" w14:textId="77777777" w:rsidR="005777F0" w:rsidRPr="00396036" w:rsidRDefault="005777F0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2DCE6224" w14:textId="77777777" w:rsidR="005777F0" w:rsidRDefault="005777F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A.     Průvodní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zpráva :</w:t>
      </w:r>
      <w:proofErr w:type="gramEnd"/>
    </w:p>
    <w:p w14:paraId="6197C369" w14:textId="204F041D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456C05">
        <w:rPr>
          <w:rFonts w:ascii="Times New Roman" w:hAnsi="Times New Roman"/>
          <w:b/>
          <w:sz w:val="24"/>
          <w:szCs w:val="24"/>
        </w:rPr>
        <w:t xml:space="preserve">Místo </w:t>
      </w:r>
      <w:proofErr w:type="gramStart"/>
      <w:r w:rsidRPr="00456C05">
        <w:rPr>
          <w:rFonts w:ascii="Times New Roman" w:hAnsi="Times New Roman"/>
          <w:b/>
          <w:sz w:val="24"/>
          <w:szCs w:val="24"/>
        </w:rPr>
        <w:t>stavby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E3F5B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DE3F5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0F06">
        <w:rPr>
          <w:rFonts w:ascii="Times New Roman" w:hAnsi="Times New Roman"/>
          <w:sz w:val="24"/>
          <w:szCs w:val="24"/>
        </w:rPr>
        <w:t>Pulečný č.p.</w:t>
      </w:r>
      <w:r w:rsidR="00DE3F5B">
        <w:rPr>
          <w:rFonts w:ascii="Times New Roman" w:hAnsi="Times New Roman"/>
          <w:sz w:val="24"/>
          <w:szCs w:val="24"/>
        </w:rPr>
        <w:t xml:space="preserve"> </w:t>
      </w:r>
      <w:r w:rsidR="00450F0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, 46</w:t>
      </w:r>
      <w:r w:rsidR="00DE3F5B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02 </w:t>
      </w:r>
      <w:r w:rsidR="00450F06">
        <w:rPr>
          <w:rFonts w:ascii="Times New Roman" w:hAnsi="Times New Roman"/>
          <w:sz w:val="24"/>
          <w:szCs w:val="24"/>
        </w:rPr>
        <w:t>Pulečný</w:t>
      </w:r>
    </w:p>
    <w:p w14:paraId="1630862A" w14:textId="583F2168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705696">
        <w:rPr>
          <w:rFonts w:ascii="Times New Roman" w:hAnsi="Times New Roman"/>
          <w:b/>
          <w:sz w:val="24"/>
          <w:szCs w:val="24"/>
        </w:rPr>
        <w:t xml:space="preserve">Charakter </w:t>
      </w:r>
      <w:proofErr w:type="gramStart"/>
      <w:r w:rsidRPr="00705696">
        <w:rPr>
          <w:rFonts w:ascii="Times New Roman" w:hAnsi="Times New Roman"/>
          <w:b/>
          <w:sz w:val="24"/>
          <w:szCs w:val="24"/>
        </w:rPr>
        <w:t xml:space="preserve">stavby: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50F06">
        <w:rPr>
          <w:rFonts w:ascii="Times New Roman" w:hAnsi="Times New Roman"/>
          <w:sz w:val="24"/>
          <w:szCs w:val="24"/>
        </w:rPr>
        <w:t xml:space="preserve">Kulturní </w:t>
      </w:r>
      <w:r>
        <w:rPr>
          <w:rFonts w:ascii="Times New Roman" w:hAnsi="Times New Roman"/>
          <w:sz w:val="24"/>
          <w:szCs w:val="24"/>
        </w:rPr>
        <w:t xml:space="preserve"> dům</w:t>
      </w:r>
    </w:p>
    <w:p w14:paraId="5E97A5C4" w14:textId="06B7426D" w:rsidR="005777F0" w:rsidRDefault="005777F0" w:rsidP="00FB1A5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56EE4">
        <w:rPr>
          <w:rFonts w:ascii="Times New Roman" w:hAnsi="Times New Roman"/>
          <w:b/>
          <w:sz w:val="24"/>
          <w:szCs w:val="24"/>
        </w:rPr>
        <w:t xml:space="preserve">Stavebník: </w:t>
      </w:r>
      <w:r w:rsidR="00DE3F5B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DE3F5B">
        <w:rPr>
          <w:rFonts w:ascii="Times New Roman" w:hAnsi="Times New Roman"/>
          <w:b/>
          <w:sz w:val="24"/>
          <w:szCs w:val="24"/>
        </w:rPr>
        <w:t xml:space="preserve">             </w:t>
      </w:r>
      <w:r w:rsidR="00450F06">
        <w:rPr>
          <w:rFonts w:ascii="Times New Roman" w:hAnsi="Times New Roman"/>
          <w:sz w:val="24"/>
          <w:szCs w:val="24"/>
        </w:rPr>
        <w:t>Obec Pulečný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BF25FE" w14:textId="77777777" w:rsidR="00FB1A5F" w:rsidRPr="00456C05" w:rsidRDefault="00FB1A5F" w:rsidP="00FB1A5F">
      <w:pPr>
        <w:spacing w:after="0"/>
        <w:rPr>
          <w:rFonts w:ascii="Times New Roman" w:hAnsi="Times New Roman"/>
          <w:sz w:val="24"/>
          <w:szCs w:val="24"/>
        </w:rPr>
      </w:pPr>
    </w:p>
    <w:p w14:paraId="122180A8" w14:textId="77777777" w:rsidR="005777F0" w:rsidRPr="00E56EE4" w:rsidRDefault="005777F0" w:rsidP="00E56E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Technický popis </w:t>
      </w:r>
    </w:p>
    <w:p w14:paraId="2A51586B" w14:textId="437DAF55" w:rsidR="00FB1A5F" w:rsidRPr="00FB1A5F" w:rsidRDefault="00FB1A5F" w:rsidP="00DE3F5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1A5F">
        <w:rPr>
          <w:rFonts w:ascii="Times New Roman" w:hAnsi="Times New Roman"/>
          <w:sz w:val="24"/>
          <w:szCs w:val="24"/>
        </w:rPr>
        <w:t xml:space="preserve">Předmětem </w:t>
      </w:r>
      <w:r>
        <w:rPr>
          <w:rFonts w:ascii="Times New Roman" w:hAnsi="Times New Roman"/>
          <w:sz w:val="24"/>
          <w:szCs w:val="24"/>
        </w:rPr>
        <w:t xml:space="preserve">stavebních prací je kompletní </w:t>
      </w:r>
      <w:r w:rsidR="00756ED0">
        <w:rPr>
          <w:rFonts w:ascii="Times New Roman" w:hAnsi="Times New Roman"/>
          <w:sz w:val="24"/>
          <w:szCs w:val="24"/>
        </w:rPr>
        <w:t>oprava</w:t>
      </w:r>
      <w:r w:rsidR="00DE3F5B">
        <w:rPr>
          <w:rFonts w:ascii="Times New Roman" w:hAnsi="Times New Roman"/>
          <w:sz w:val="24"/>
          <w:szCs w:val="24"/>
        </w:rPr>
        <w:t xml:space="preserve"> a obnova</w:t>
      </w:r>
      <w:r w:rsidR="00756ED0">
        <w:rPr>
          <w:rFonts w:ascii="Times New Roman" w:hAnsi="Times New Roman"/>
          <w:sz w:val="24"/>
          <w:szCs w:val="24"/>
        </w:rPr>
        <w:t xml:space="preserve"> fasády</w:t>
      </w:r>
      <w:r>
        <w:rPr>
          <w:rFonts w:ascii="Times New Roman" w:hAnsi="Times New Roman"/>
          <w:sz w:val="24"/>
          <w:szCs w:val="24"/>
        </w:rPr>
        <w:t xml:space="preserve"> objektu kulturního domu v obci Pulečný.</w:t>
      </w:r>
    </w:p>
    <w:p w14:paraId="0DB9BADE" w14:textId="73BB4A76" w:rsidR="00756ED0" w:rsidRDefault="00756ED0" w:rsidP="00DE3F5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Budou odstraněny </w:t>
      </w:r>
      <w:r>
        <w:rPr>
          <w:sz w:val="24"/>
          <w:szCs w:val="24"/>
        </w:rPr>
        <w:t xml:space="preserve">zvětralé a nesoudržné plochy stávajících vápeno-cementových omítek </w:t>
      </w:r>
      <w:r w:rsidR="00DE3F5B">
        <w:rPr>
          <w:sz w:val="24"/>
          <w:szCs w:val="24"/>
        </w:rPr>
        <w:t>(</w:t>
      </w:r>
      <w:r>
        <w:rPr>
          <w:sz w:val="24"/>
          <w:szCs w:val="24"/>
        </w:rPr>
        <w:t xml:space="preserve">předpoklad cca </w:t>
      </w:r>
      <w:proofErr w:type="gramStart"/>
      <w:r>
        <w:rPr>
          <w:sz w:val="24"/>
          <w:szCs w:val="24"/>
        </w:rPr>
        <w:t>60%</w:t>
      </w:r>
      <w:proofErr w:type="gramEnd"/>
      <w:r>
        <w:rPr>
          <w:sz w:val="24"/>
          <w:szCs w:val="24"/>
        </w:rPr>
        <w:t xml:space="preserve"> ploch) </w:t>
      </w:r>
      <w:r w:rsidR="00FB1A5F" w:rsidRPr="00FB1A5F">
        <w:rPr>
          <w:rFonts w:ascii="Times New Roman" w:hAnsi="Times New Roman"/>
          <w:color w:val="000000"/>
          <w:sz w:val="24"/>
          <w:szCs w:val="24"/>
        </w:rPr>
        <w:t xml:space="preserve">do úrovně stávajícího </w:t>
      </w:r>
      <w:r>
        <w:rPr>
          <w:rFonts w:ascii="Times New Roman" w:hAnsi="Times New Roman"/>
          <w:color w:val="000000"/>
          <w:sz w:val="24"/>
          <w:szCs w:val="24"/>
        </w:rPr>
        <w:t>cihelného zdiva</w:t>
      </w:r>
      <w:r w:rsidR="00FB1A5F" w:rsidRPr="00FB1A5F">
        <w:rPr>
          <w:rFonts w:ascii="Times New Roman" w:hAnsi="Times New Roman"/>
          <w:color w:val="000000"/>
          <w:sz w:val="24"/>
          <w:szCs w:val="24"/>
        </w:rPr>
        <w:t>.</w:t>
      </w:r>
      <w:r w:rsidR="00DE3F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sz w:val="24"/>
          <w:szCs w:val="24"/>
        </w:rPr>
        <w:t>bnažené cihelné zdivo bude zbaveno nečistot a spáry zdiva proškrabem upraveny.</w:t>
      </w:r>
      <w:r w:rsidR="00DE3F5B">
        <w:rPr>
          <w:sz w:val="24"/>
          <w:szCs w:val="24"/>
        </w:rPr>
        <w:t xml:space="preserve"> </w:t>
      </w:r>
      <w:r>
        <w:rPr>
          <w:sz w:val="24"/>
          <w:szCs w:val="24"/>
        </w:rPr>
        <w:t>V rámci obnovy vápeno-cementového jádra</w:t>
      </w:r>
      <w:r w:rsidR="00447E65">
        <w:rPr>
          <w:sz w:val="24"/>
          <w:szCs w:val="24"/>
        </w:rPr>
        <w:t xml:space="preserve"> bude demontováno okno jižní fasády a vzniklý otvor bude zazděn tvárnicemi Ytong. </w:t>
      </w:r>
      <w:proofErr w:type="gramStart"/>
      <w:r w:rsidR="00447E65">
        <w:rPr>
          <w:sz w:val="24"/>
          <w:szCs w:val="24"/>
        </w:rPr>
        <w:t xml:space="preserve">Rovněž </w:t>
      </w:r>
      <w:r>
        <w:rPr>
          <w:sz w:val="24"/>
          <w:szCs w:val="24"/>
        </w:rPr>
        <w:t xml:space="preserve"> budou</w:t>
      </w:r>
      <w:proofErr w:type="gramEnd"/>
      <w:r w:rsidR="00447E65">
        <w:rPr>
          <w:sz w:val="24"/>
          <w:szCs w:val="24"/>
        </w:rPr>
        <w:t xml:space="preserve"> zednicky dopracovány špalety i</w:t>
      </w:r>
      <w:r>
        <w:rPr>
          <w:sz w:val="24"/>
          <w:szCs w:val="24"/>
        </w:rPr>
        <w:t xml:space="preserve"> ostění oken a vrat na jižní fasádě objektu</w:t>
      </w:r>
      <w:r w:rsidR="007C0DB0">
        <w:rPr>
          <w:sz w:val="24"/>
          <w:szCs w:val="24"/>
        </w:rPr>
        <w:t xml:space="preserve"> i provedení dozdívky</w:t>
      </w:r>
      <w:r w:rsidR="00447E65">
        <w:rPr>
          <w:sz w:val="24"/>
          <w:szCs w:val="24"/>
        </w:rPr>
        <w:t xml:space="preserve"> okenního otvoru suterénu východní čá</w:t>
      </w:r>
      <w:r w:rsidR="007C0DB0">
        <w:rPr>
          <w:sz w:val="24"/>
          <w:szCs w:val="24"/>
        </w:rPr>
        <w:t>sti objektu</w:t>
      </w:r>
      <w:r>
        <w:rPr>
          <w:sz w:val="24"/>
          <w:szCs w:val="24"/>
        </w:rPr>
        <w:t>.</w:t>
      </w:r>
      <w:r w:rsidR="00DE3F5B">
        <w:rPr>
          <w:sz w:val="24"/>
          <w:szCs w:val="24"/>
        </w:rPr>
        <w:t xml:space="preserve"> </w:t>
      </w:r>
      <w:r>
        <w:rPr>
          <w:sz w:val="24"/>
          <w:szCs w:val="24"/>
        </w:rPr>
        <w:t>Po provedení sondáže bu</w:t>
      </w:r>
      <w:r w:rsidR="00C06248">
        <w:rPr>
          <w:sz w:val="24"/>
          <w:szCs w:val="24"/>
        </w:rPr>
        <w:t>dou zednicky upraveny i dozdívky</w:t>
      </w:r>
      <w:r>
        <w:rPr>
          <w:sz w:val="24"/>
          <w:szCs w:val="24"/>
        </w:rPr>
        <w:t xml:space="preserve"> oken fasády západní. Západní fasáda (štít sálu) je navržena v technologii dodatečné úpravy fasádními deskami EPS F Clima včetně odpovídajících technologických skladeb podkladních vrstev </w:t>
      </w:r>
      <w:r w:rsidR="007C0DB0">
        <w:rPr>
          <w:sz w:val="24"/>
          <w:szCs w:val="24"/>
        </w:rPr>
        <w:t>a silikonových omítek. Fasáda jižní,</w:t>
      </w:r>
      <w:r w:rsidR="00DE3F5B">
        <w:rPr>
          <w:sz w:val="24"/>
          <w:szCs w:val="24"/>
        </w:rPr>
        <w:t xml:space="preserve"> </w:t>
      </w:r>
      <w:r w:rsidR="007C0DB0">
        <w:rPr>
          <w:sz w:val="24"/>
          <w:szCs w:val="24"/>
        </w:rPr>
        <w:t xml:space="preserve">severní i východní bude na opravené jádro zakončena vápennou, štukovou omítkou. Barevnost ploch bude </w:t>
      </w:r>
      <w:proofErr w:type="gramStart"/>
      <w:r w:rsidR="007C0DB0">
        <w:rPr>
          <w:sz w:val="24"/>
          <w:szCs w:val="24"/>
        </w:rPr>
        <w:t>provedena  fasádními</w:t>
      </w:r>
      <w:proofErr w:type="gramEnd"/>
      <w:r w:rsidR="007C0DB0">
        <w:rPr>
          <w:sz w:val="24"/>
          <w:szCs w:val="24"/>
        </w:rPr>
        <w:t xml:space="preserve"> nátěry. Soklové části objektu budou opraveny cementovou omítkou se zahlazením. Barevnost bude rovněž řešena fasádními nátěry.</w:t>
      </w:r>
      <w:r>
        <w:rPr>
          <w:sz w:val="24"/>
          <w:szCs w:val="24"/>
        </w:rPr>
        <w:t xml:space="preserve">   </w:t>
      </w:r>
    </w:p>
    <w:p w14:paraId="5BC19E03" w14:textId="42608D4F" w:rsidR="00D30487" w:rsidRPr="00FB1A5F" w:rsidRDefault="00D30487" w:rsidP="00D3048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Součástí dokončení opravy fasády bude osazení </w:t>
      </w:r>
      <w:r>
        <w:rPr>
          <w:color w:val="000000"/>
          <w:sz w:val="24"/>
          <w:szCs w:val="24"/>
        </w:rPr>
        <w:t>nových parapetů okenních otvorů</w:t>
      </w:r>
      <w:r w:rsidR="008346EE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provedení odvodu dešťových vod do dvorní části se svedením do přilehlé vodoteče.</w:t>
      </w:r>
    </w:p>
    <w:p w14:paraId="7C1DD83D" w14:textId="04FDCF22" w:rsidR="005777F0" w:rsidRDefault="005777F0" w:rsidP="00DE3F5B">
      <w:pPr>
        <w:jc w:val="both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 xml:space="preserve">Termín </w:t>
      </w:r>
      <w:proofErr w:type="gramStart"/>
      <w:r w:rsidRPr="00E56EE4">
        <w:rPr>
          <w:rFonts w:ascii="Times New Roman" w:hAnsi="Times New Roman"/>
          <w:b/>
          <w:sz w:val="24"/>
          <w:szCs w:val="24"/>
        </w:rPr>
        <w:t>plnění</w:t>
      </w:r>
      <w:r>
        <w:rPr>
          <w:rFonts w:ascii="Times New Roman" w:hAnsi="Times New Roman"/>
          <w:sz w:val="24"/>
          <w:szCs w:val="24"/>
        </w:rPr>
        <w:t>:</w:t>
      </w:r>
      <w:r w:rsidR="00F6617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F66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0</w:t>
      </w:r>
      <w:r w:rsidR="008346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</w:t>
      </w:r>
      <w:r w:rsidR="00450F06">
        <w:rPr>
          <w:rFonts w:ascii="Times New Roman" w:hAnsi="Times New Roman"/>
          <w:sz w:val="24"/>
          <w:szCs w:val="24"/>
        </w:rPr>
        <w:t>2</w:t>
      </w:r>
      <w:r w:rsidR="00447E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E3F5B">
        <w:rPr>
          <w:rFonts w:ascii="Times New Roman" w:hAnsi="Times New Roman"/>
          <w:sz w:val="24"/>
          <w:szCs w:val="24"/>
        </w:rPr>
        <w:t xml:space="preserve"> </w:t>
      </w:r>
      <w:r w:rsidR="0006024B">
        <w:rPr>
          <w:rFonts w:ascii="Times New Roman" w:hAnsi="Times New Roman"/>
          <w:sz w:val="24"/>
          <w:szCs w:val="24"/>
        </w:rPr>
        <w:t>0</w:t>
      </w:r>
      <w:r w:rsidR="008346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</w:t>
      </w:r>
      <w:r w:rsidR="00FB1A5F">
        <w:rPr>
          <w:rFonts w:ascii="Times New Roman" w:hAnsi="Times New Roman"/>
          <w:sz w:val="24"/>
          <w:szCs w:val="24"/>
        </w:rPr>
        <w:t>2</w:t>
      </w:r>
      <w:r w:rsidR="00447E65">
        <w:rPr>
          <w:rFonts w:ascii="Times New Roman" w:hAnsi="Times New Roman"/>
          <w:sz w:val="24"/>
          <w:szCs w:val="24"/>
        </w:rPr>
        <w:t>1</w:t>
      </w:r>
    </w:p>
    <w:p w14:paraId="1FFD8AFB" w14:textId="6586345B" w:rsidR="005777F0" w:rsidRDefault="005777F0" w:rsidP="00DE3F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Kompletní d</w:t>
      </w:r>
      <w:r w:rsidR="00450F06">
        <w:rPr>
          <w:rFonts w:ascii="Times New Roman" w:hAnsi="Times New Roman"/>
          <w:b/>
          <w:sz w:val="24"/>
          <w:szCs w:val="24"/>
        </w:rPr>
        <w:t>odávka a montáž</w:t>
      </w:r>
      <w:r w:rsidRPr="00E56E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Dodavatelsky  na</w:t>
      </w:r>
      <w:proofErr w:type="gramEnd"/>
      <w:r>
        <w:rPr>
          <w:rFonts w:ascii="Times New Roman" w:hAnsi="Times New Roman"/>
          <w:sz w:val="24"/>
          <w:szCs w:val="24"/>
        </w:rPr>
        <w:t xml:space="preserve"> základě smlouvy s možností doplnění po přesném zaměř</w:t>
      </w:r>
      <w:r w:rsidR="00447E65">
        <w:rPr>
          <w:rFonts w:ascii="Times New Roman" w:hAnsi="Times New Roman"/>
          <w:sz w:val="24"/>
          <w:szCs w:val="24"/>
        </w:rPr>
        <w:t>ení nesoudržných ploch fasády</w:t>
      </w:r>
    </w:p>
    <w:p w14:paraId="5CC98B89" w14:textId="6607CDD0" w:rsidR="005777F0" w:rsidRDefault="005777F0" w:rsidP="00DE3F5B">
      <w:pPr>
        <w:jc w:val="both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>Předpokládaná cena dodávky</w:t>
      </w:r>
      <w:r w:rsidR="00F66179">
        <w:rPr>
          <w:rFonts w:ascii="Times New Roman" w:hAnsi="Times New Roman"/>
          <w:b/>
          <w:sz w:val="24"/>
          <w:szCs w:val="24"/>
        </w:rPr>
        <w:t xml:space="preserve"> s </w:t>
      </w:r>
      <w:proofErr w:type="gramStart"/>
      <w:r w:rsidR="00F66179">
        <w:rPr>
          <w:rFonts w:ascii="Times New Roman" w:hAnsi="Times New Roman"/>
          <w:b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do</w:t>
      </w:r>
      <w:r w:rsidR="00396036">
        <w:rPr>
          <w:rFonts w:ascii="Times New Roman" w:hAnsi="Times New Roman"/>
          <w:sz w:val="24"/>
          <w:szCs w:val="24"/>
        </w:rPr>
        <w:t xml:space="preserve"> </w:t>
      </w:r>
      <w:r w:rsidR="00447E65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> 000 ,- Kč</w:t>
      </w:r>
    </w:p>
    <w:p w14:paraId="3AFAE421" w14:textId="77777777" w:rsidR="00447E65" w:rsidRDefault="00447E65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0EAC44" w14:textId="77777777" w:rsidR="00447E65" w:rsidRDefault="00447E65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F38438" w14:textId="77777777" w:rsidR="005777F0" w:rsidRDefault="005777F0" w:rsidP="00DE3F5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F29">
        <w:rPr>
          <w:rFonts w:ascii="Times New Roman" w:hAnsi="Times New Roman"/>
          <w:b/>
          <w:sz w:val="24"/>
          <w:szCs w:val="24"/>
        </w:rPr>
        <w:t>Předpoklad  pro</w:t>
      </w:r>
      <w:proofErr w:type="gramEnd"/>
      <w:r w:rsidRPr="00CB1F29">
        <w:rPr>
          <w:rFonts w:ascii="Times New Roman" w:hAnsi="Times New Roman"/>
          <w:b/>
          <w:sz w:val="24"/>
          <w:szCs w:val="24"/>
        </w:rPr>
        <w:t xml:space="preserve"> dodavatelskou nabídkovou cenu</w:t>
      </w:r>
      <w:r>
        <w:rPr>
          <w:rFonts w:ascii="Times New Roman" w:hAnsi="Times New Roman"/>
          <w:sz w:val="24"/>
          <w:szCs w:val="24"/>
        </w:rPr>
        <w:t xml:space="preserve"> : </w:t>
      </w:r>
    </w:p>
    <w:p w14:paraId="0824382E" w14:textId="2269044B" w:rsidR="005777F0" w:rsidRDefault="005777F0" w:rsidP="00DE3F5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B1F2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Členění</w:t>
      </w:r>
      <w:r w:rsidR="00DE3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50F06">
        <w:rPr>
          <w:rFonts w:ascii="Times New Roman" w:hAnsi="Times New Roman"/>
          <w:sz w:val="24"/>
          <w:szCs w:val="24"/>
        </w:rPr>
        <w:t xml:space="preserve"> jednotlivé </w:t>
      </w:r>
      <w:r w:rsidR="00447E65">
        <w:rPr>
          <w:rFonts w:ascii="Times New Roman" w:hAnsi="Times New Roman"/>
          <w:sz w:val="24"/>
          <w:szCs w:val="24"/>
        </w:rPr>
        <w:t>díly</w:t>
      </w:r>
    </w:p>
    <w:p w14:paraId="708BFC66" w14:textId="77777777" w:rsidR="005777F0" w:rsidRDefault="005777F0" w:rsidP="00DE3F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1F29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 Vyčíslení DPH v </w:t>
      </w:r>
      <w:proofErr w:type="gramStart"/>
      <w:r>
        <w:rPr>
          <w:rFonts w:ascii="Times New Roman" w:hAnsi="Times New Roman"/>
          <w:sz w:val="24"/>
          <w:szCs w:val="24"/>
        </w:rPr>
        <w:t>%  a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14:paraId="455EBE07" w14:textId="77777777" w:rsidR="00FB1A5F" w:rsidRDefault="005777F0" w:rsidP="00DE3F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1F2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Kompletní cena </w:t>
      </w:r>
    </w:p>
    <w:p w14:paraId="60557B65" w14:textId="0A6F8D09" w:rsidR="00447E65" w:rsidRDefault="00450F06" w:rsidP="00DE3F5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Měrné jednotky</w:t>
      </w:r>
      <w:r w:rsidR="005777F0" w:rsidRPr="006A3D20">
        <w:rPr>
          <w:rFonts w:ascii="Times New Roman" w:hAnsi="Times New Roman"/>
          <w:b/>
          <w:sz w:val="24"/>
          <w:szCs w:val="24"/>
        </w:rPr>
        <w:t xml:space="preserve"> možno upřesnit po kompletním zaměření </w:t>
      </w:r>
      <w:r>
        <w:rPr>
          <w:rFonts w:ascii="Times New Roman" w:hAnsi="Times New Roman"/>
          <w:b/>
          <w:sz w:val="24"/>
          <w:szCs w:val="24"/>
        </w:rPr>
        <w:t>spojené</w:t>
      </w:r>
      <w:r w:rsidR="00FB1A5F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="00447E65">
        <w:rPr>
          <w:rFonts w:ascii="Times New Roman" w:hAnsi="Times New Roman"/>
          <w:b/>
          <w:sz w:val="24"/>
          <w:szCs w:val="24"/>
        </w:rPr>
        <w:t> odstraňováním nesoudržných ploch fasády</w:t>
      </w:r>
    </w:p>
    <w:p w14:paraId="4A6BAD7A" w14:textId="77777777" w:rsidR="00447E65" w:rsidRDefault="00447E65" w:rsidP="00DE3F5B">
      <w:pPr>
        <w:jc w:val="both"/>
        <w:rPr>
          <w:rFonts w:ascii="Times New Roman" w:hAnsi="Times New Roman"/>
          <w:b/>
          <w:sz w:val="24"/>
          <w:szCs w:val="24"/>
        </w:rPr>
      </w:pPr>
    </w:p>
    <w:p w14:paraId="1FEB0EB8" w14:textId="77777777" w:rsidR="00450F06" w:rsidRDefault="00450F06" w:rsidP="00DE3F5B">
      <w:pPr>
        <w:jc w:val="both"/>
        <w:rPr>
          <w:rFonts w:ascii="Times New Roman" w:hAnsi="Times New Roman"/>
          <w:b/>
          <w:sz w:val="24"/>
          <w:szCs w:val="24"/>
        </w:rPr>
      </w:pPr>
      <w:r w:rsidRPr="006A3D20">
        <w:rPr>
          <w:rFonts w:ascii="Times New Roman" w:hAnsi="Times New Roman"/>
          <w:b/>
          <w:sz w:val="24"/>
          <w:szCs w:val="24"/>
          <w:u w:val="single"/>
        </w:rPr>
        <w:t>B.       Výkresová část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A063D1" w14:textId="77777777" w:rsidR="00450F06" w:rsidRDefault="00450F06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7F21FA86" w14:textId="77777777" w:rsidR="00450F06" w:rsidRDefault="00450F06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94F052" w14:textId="77777777" w:rsidR="00450F06" w:rsidRDefault="00450F06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 1</w:t>
      </w:r>
      <w:r w:rsidR="00BE5A4A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447E65">
        <w:rPr>
          <w:rFonts w:ascii="Times New Roman" w:hAnsi="Times New Roman"/>
          <w:b/>
          <w:sz w:val="24"/>
          <w:szCs w:val="24"/>
        </w:rPr>
        <w:t xml:space="preserve">Pohled </w:t>
      </w:r>
      <w:r w:rsidR="00C06248">
        <w:rPr>
          <w:rFonts w:ascii="Times New Roman" w:hAnsi="Times New Roman"/>
          <w:b/>
          <w:sz w:val="24"/>
          <w:szCs w:val="24"/>
        </w:rPr>
        <w:t>Východní</w:t>
      </w:r>
      <w:r w:rsidR="00447E65">
        <w:rPr>
          <w:rFonts w:ascii="Times New Roman" w:hAnsi="Times New Roman"/>
          <w:b/>
          <w:sz w:val="24"/>
          <w:szCs w:val="24"/>
        </w:rPr>
        <w:t xml:space="preserve"> 1:50</w:t>
      </w:r>
    </w:p>
    <w:p w14:paraId="4DD46D8E" w14:textId="77777777" w:rsidR="00450F06" w:rsidRDefault="00450F06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 2</w:t>
      </w:r>
      <w:r w:rsidR="00BE5A4A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. – Pohled </w:t>
      </w:r>
      <w:r w:rsidR="00C06248">
        <w:rPr>
          <w:rFonts w:ascii="Times New Roman" w:hAnsi="Times New Roman"/>
          <w:b/>
          <w:sz w:val="24"/>
          <w:szCs w:val="24"/>
        </w:rPr>
        <w:t>Západní</w:t>
      </w:r>
      <w:r>
        <w:rPr>
          <w:rFonts w:ascii="Times New Roman" w:hAnsi="Times New Roman"/>
          <w:b/>
          <w:sz w:val="24"/>
          <w:szCs w:val="24"/>
        </w:rPr>
        <w:t xml:space="preserve"> 1:50</w:t>
      </w:r>
    </w:p>
    <w:p w14:paraId="697BAC69" w14:textId="77777777" w:rsidR="00460882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 3</w:t>
      </w:r>
      <w:r w:rsidR="00BE5A4A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. – Pohled </w:t>
      </w:r>
      <w:r w:rsidR="00BE5A4A">
        <w:rPr>
          <w:rFonts w:ascii="Times New Roman" w:hAnsi="Times New Roman"/>
          <w:b/>
          <w:sz w:val="24"/>
          <w:szCs w:val="24"/>
        </w:rPr>
        <w:t>Severní</w:t>
      </w:r>
      <w:r>
        <w:rPr>
          <w:rFonts w:ascii="Times New Roman" w:hAnsi="Times New Roman"/>
          <w:b/>
          <w:sz w:val="24"/>
          <w:szCs w:val="24"/>
        </w:rPr>
        <w:t xml:space="preserve"> 1:50</w:t>
      </w:r>
    </w:p>
    <w:p w14:paraId="48923174" w14:textId="77777777" w:rsidR="00460882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 </w:t>
      </w:r>
      <w:r w:rsidR="00BE5A4A">
        <w:rPr>
          <w:rFonts w:ascii="Times New Roman" w:hAnsi="Times New Roman"/>
          <w:b/>
          <w:sz w:val="24"/>
          <w:szCs w:val="24"/>
        </w:rPr>
        <w:t>4b</w:t>
      </w:r>
      <w:r>
        <w:rPr>
          <w:rFonts w:ascii="Times New Roman" w:hAnsi="Times New Roman"/>
          <w:b/>
          <w:sz w:val="24"/>
          <w:szCs w:val="24"/>
        </w:rPr>
        <w:t xml:space="preserve">. – Pohled </w:t>
      </w:r>
      <w:r w:rsidR="00BE5A4A">
        <w:rPr>
          <w:rFonts w:ascii="Times New Roman" w:hAnsi="Times New Roman"/>
          <w:b/>
          <w:sz w:val="24"/>
          <w:szCs w:val="24"/>
        </w:rPr>
        <w:t>Jižní</w:t>
      </w:r>
      <w:r>
        <w:rPr>
          <w:rFonts w:ascii="Times New Roman" w:hAnsi="Times New Roman"/>
          <w:b/>
          <w:sz w:val="24"/>
          <w:szCs w:val="24"/>
        </w:rPr>
        <w:t xml:space="preserve"> 1:50</w:t>
      </w:r>
    </w:p>
    <w:p w14:paraId="2B800BE7" w14:textId="77777777" w:rsidR="00460882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5571CF" w14:textId="77777777" w:rsidR="00460882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Orientační položkový rozpočet</w:t>
      </w:r>
    </w:p>
    <w:p w14:paraId="6AFC0AAE" w14:textId="77777777" w:rsidR="005777F0" w:rsidRDefault="005777F0" w:rsidP="00DE3F5B">
      <w:pPr>
        <w:jc w:val="both"/>
      </w:pPr>
    </w:p>
    <w:p w14:paraId="6232B869" w14:textId="77777777" w:rsidR="00450F06" w:rsidRDefault="00450F06" w:rsidP="00DE3F5B">
      <w:pPr>
        <w:jc w:val="both"/>
      </w:pPr>
    </w:p>
    <w:p w14:paraId="4ED97015" w14:textId="77777777" w:rsidR="00450F06" w:rsidRDefault="00450F06" w:rsidP="00DE3F5B">
      <w:pPr>
        <w:jc w:val="both"/>
      </w:pPr>
    </w:p>
    <w:p w14:paraId="06ADAA9A" w14:textId="77777777" w:rsidR="00450F06" w:rsidRDefault="00450F06" w:rsidP="00DE3F5B">
      <w:pPr>
        <w:jc w:val="both"/>
      </w:pPr>
    </w:p>
    <w:p w14:paraId="4F7688AC" w14:textId="77777777" w:rsidR="00450F06" w:rsidRDefault="00450F06" w:rsidP="00DE3F5B">
      <w:pPr>
        <w:jc w:val="both"/>
      </w:pPr>
    </w:p>
    <w:p w14:paraId="11660734" w14:textId="77777777" w:rsidR="00450F06" w:rsidRDefault="00450F06" w:rsidP="00DE3F5B">
      <w:pPr>
        <w:jc w:val="both"/>
      </w:pPr>
    </w:p>
    <w:p w14:paraId="122F0BC4" w14:textId="77777777" w:rsidR="00FB1A5F" w:rsidRDefault="00FB1A5F" w:rsidP="00DE3F5B">
      <w:pPr>
        <w:jc w:val="both"/>
      </w:pPr>
    </w:p>
    <w:p w14:paraId="31E328AF" w14:textId="39973858" w:rsidR="005777F0" w:rsidRPr="00EE694A" w:rsidRDefault="00EE694A" w:rsidP="00DE3F5B">
      <w:pPr>
        <w:jc w:val="both"/>
        <w:rPr>
          <w:rFonts w:ascii="Times New Roman" w:hAnsi="Times New Roman"/>
          <w:sz w:val="24"/>
          <w:szCs w:val="24"/>
        </w:rPr>
      </w:pPr>
      <w:r w:rsidRPr="00EE694A">
        <w:rPr>
          <w:rFonts w:ascii="Times New Roman" w:hAnsi="Times New Roman"/>
          <w:sz w:val="24"/>
          <w:szCs w:val="24"/>
        </w:rPr>
        <w:t>Vypracoval: Ing. Libor Jakoubek</w:t>
      </w:r>
    </w:p>
    <w:p w14:paraId="729C8A2D" w14:textId="33756457" w:rsidR="00EE694A" w:rsidRPr="00EE694A" w:rsidRDefault="008346EE" w:rsidP="00DE3F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E694A" w:rsidRPr="00EE694A">
        <w:rPr>
          <w:rFonts w:ascii="Times New Roman" w:hAnsi="Times New Roman"/>
          <w:sz w:val="24"/>
          <w:szCs w:val="24"/>
        </w:rPr>
        <w:t>.20</w:t>
      </w:r>
      <w:r w:rsidR="00450F06">
        <w:rPr>
          <w:rFonts w:ascii="Times New Roman" w:hAnsi="Times New Roman"/>
          <w:sz w:val="24"/>
          <w:szCs w:val="24"/>
        </w:rPr>
        <w:t>2</w:t>
      </w:r>
      <w:r w:rsidR="00447E65">
        <w:rPr>
          <w:rFonts w:ascii="Times New Roman" w:hAnsi="Times New Roman"/>
          <w:sz w:val="24"/>
          <w:szCs w:val="24"/>
        </w:rPr>
        <w:t>1</w:t>
      </w:r>
    </w:p>
    <w:p w14:paraId="7A6DE0EC" w14:textId="77777777" w:rsidR="005777F0" w:rsidRDefault="005777F0" w:rsidP="00DE3F5B">
      <w:pPr>
        <w:jc w:val="both"/>
      </w:pPr>
    </w:p>
    <w:p w14:paraId="645AB23F" w14:textId="77777777" w:rsidR="005777F0" w:rsidRDefault="005777F0" w:rsidP="00DE3F5B">
      <w:pPr>
        <w:jc w:val="both"/>
      </w:pPr>
    </w:p>
    <w:p w14:paraId="0675061D" w14:textId="77777777" w:rsidR="00FB1A5F" w:rsidRPr="0026296F" w:rsidRDefault="00FB1A5F" w:rsidP="00DE3F5B">
      <w:pPr>
        <w:jc w:val="both"/>
      </w:pPr>
    </w:p>
    <w:sectPr w:rsidR="00FB1A5F" w:rsidRPr="0026296F" w:rsidSect="00C3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CD7"/>
    <w:multiLevelType w:val="hybridMultilevel"/>
    <w:tmpl w:val="585C47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536AB5"/>
    <w:multiLevelType w:val="hybridMultilevel"/>
    <w:tmpl w:val="41B2BA18"/>
    <w:lvl w:ilvl="0" w:tplc="C0B80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5678"/>
    <w:multiLevelType w:val="hybridMultilevel"/>
    <w:tmpl w:val="28CC69DC"/>
    <w:lvl w:ilvl="0" w:tplc="A8C8748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90"/>
    <w:rsid w:val="00003134"/>
    <w:rsid w:val="000063C4"/>
    <w:rsid w:val="00014BD4"/>
    <w:rsid w:val="00043452"/>
    <w:rsid w:val="0006024B"/>
    <w:rsid w:val="00076F6A"/>
    <w:rsid w:val="00086745"/>
    <w:rsid w:val="000B62B9"/>
    <w:rsid w:val="00133F39"/>
    <w:rsid w:val="001D4362"/>
    <w:rsid w:val="0020207F"/>
    <w:rsid w:val="00256E33"/>
    <w:rsid w:val="0026296F"/>
    <w:rsid w:val="00272C84"/>
    <w:rsid w:val="002A636A"/>
    <w:rsid w:val="002C7390"/>
    <w:rsid w:val="002E3089"/>
    <w:rsid w:val="003312EE"/>
    <w:rsid w:val="00396036"/>
    <w:rsid w:val="003E3323"/>
    <w:rsid w:val="00447E65"/>
    <w:rsid w:val="00450F06"/>
    <w:rsid w:val="00456C05"/>
    <w:rsid w:val="00460882"/>
    <w:rsid w:val="005777F0"/>
    <w:rsid w:val="005C7AF7"/>
    <w:rsid w:val="005D3FD0"/>
    <w:rsid w:val="00602150"/>
    <w:rsid w:val="00610E9A"/>
    <w:rsid w:val="00643B5F"/>
    <w:rsid w:val="006441D4"/>
    <w:rsid w:val="0067110C"/>
    <w:rsid w:val="006A3D20"/>
    <w:rsid w:val="00705696"/>
    <w:rsid w:val="00756ED0"/>
    <w:rsid w:val="00792530"/>
    <w:rsid w:val="007C0DB0"/>
    <w:rsid w:val="008346EE"/>
    <w:rsid w:val="008D7751"/>
    <w:rsid w:val="008E69F4"/>
    <w:rsid w:val="008F152F"/>
    <w:rsid w:val="00906ABC"/>
    <w:rsid w:val="00947EA5"/>
    <w:rsid w:val="00950D7A"/>
    <w:rsid w:val="00984CE4"/>
    <w:rsid w:val="00991313"/>
    <w:rsid w:val="00995530"/>
    <w:rsid w:val="009F2389"/>
    <w:rsid w:val="00A034C3"/>
    <w:rsid w:val="00A046BB"/>
    <w:rsid w:val="00A05F7C"/>
    <w:rsid w:val="00A35724"/>
    <w:rsid w:val="00A502F6"/>
    <w:rsid w:val="00A64C0B"/>
    <w:rsid w:val="00B774EE"/>
    <w:rsid w:val="00B91EED"/>
    <w:rsid w:val="00BD2302"/>
    <w:rsid w:val="00BE5A4A"/>
    <w:rsid w:val="00C01102"/>
    <w:rsid w:val="00C0579E"/>
    <w:rsid w:val="00C06248"/>
    <w:rsid w:val="00C31879"/>
    <w:rsid w:val="00C5608E"/>
    <w:rsid w:val="00C948C1"/>
    <w:rsid w:val="00CB1F29"/>
    <w:rsid w:val="00CC40EF"/>
    <w:rsid w:val="00D30487"/>
    <w:rsid w:val="00D4335E"/>
    <w:rsid w:val="00DE1FFE"/>
    <w:rsid w:val="00DE3F5B"/>
    <w:rsid w:val="00E56EE4"/>
    <w:rsid w:val="00E845DA"/>
    <w:rsid w:val="00EE694A"/>
    <w:rsid w:val="00F0154F"/>
    <w:rsid w:val="00F230EF"/>
    <w:rsid w:val="00F66179"/>
    <w:rsid w:val="00F769F7"/>
    <w:rsid w:val="00FB1A5F"/>
    <w:rsid w:val="00FB68DE"/>
    <w:rsid w:val="00FC5AB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FB8B"/>
  <w15:docId w15:val="{FD5A885C-88EC-44D3-BD23-ADD0F5E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1F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admin</cp:lastModifiedBy>
  <cp:revision>12</cp:revision>
  <cp:lastPrinted>2021-04-29T08:35:00Z</cp:lastPrinted>
  <dcterms:created xsi:type="dcterms:W3CDTF">2021-04-28T08:50:00Z</dcterms:created>
  <dcterms:modified xsi:type="dcterms:W3CDTF">2021-10-12T11:21:00Z</dcterms:modified>
</cp:coreProperties>
</file>